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A2129" w14:textId="62EDA324" w:rsidR="0099570E" w:rsidRPr="008D210C" w:rsidRDefault="00F60E71" w:rsidP="0099570E">
      <w:pPr>
        <w:rPr>
          <w:b/>
          <w:bCs/>
          <w:lang w:val="en-AU"/>
        </w:rPr>
      </w:pPr>
      <w:r w:rsidRPr="008D210C">
        <w:rPr>
          <w:b/>
          <w:bCs/>
          <w:lang w:val="en-AU"/>
        </w:rPr>
        <w:t xml:space="preserve">StarSkySun </w:t>
      </w:r>
      <w:r w:rsidR="0097559C" w:rsidRPr="008D210C">
        <w:rPr>
          <w:b/>
          <w:bCs/>
          <w:lang w:val="en-AU"/>
        </w:rPr>
        <w:t>–</w:t>
      </w:r>
      <w:r w:rsidRPr="008D210C">
        <w:rPr>
          <w:b/>
          <w:bCs/>
          <w:lang w:val="en-AU"/>
        </w:rPr>
        <w:t xml:space="preserve"> </w:t>
      </w:r>
      <w:r w:rsidR="0097559C" w:rsidRPr="008D210C">
        <w:rPr>
          <w:b/>
          <w:bCs/>
          <w:lang w:val="en-AU"/>
        </w:rPr>
        <w:t>Selected Case Studies and Testimonials</w:t>
      </w:r>
    </w:p>
    <w:p w14:paraId="0086D048" w14:textId="77777777" w:rsidR="0099570E" w:rsidRPr="008D210C" w:rsidRDefault="0099570E" w:rsidP="0099570E">
      <w:pPr>
        <w:rPr>
          <w:lang w:val="en-AU"/>
        </w:rPr>
      </w:pPr>
    </w:p>
    <w:p w14:paraId="38789B33" w14:textId="77777777" w:rsidR="0099570E" w:rsidRPr="008D210C" w:rsidRDefault="0099570E" w:rsidP="0099570E">
      <w:pPr>
        <w:rPr>
          <w:b/>
          <w:bCs/>
          <w:lang w:val="en-AU"/>
        </w:rPr>
      </w:pPr>
      <w:r w:rsidRPr="008D210C">
        <w:rPr>
          <w:b/>
          <w:bCs/>
          <w:lang w:val="en-AU"/>
        </w:rPr>
        <w:t>Construction, Compliance &amp; Sustainability Consultancy</w:t>
      </w:r>
    </w:p>
    <w:p w14:paraId="4C5A6CD5" w14:textId="126AE379" w:rsidR="00F60E71" w:rsidRPr="008D210C" w:rsidRDefault="00F60E71" w:rsidP="0099570E">
      <w:pPr>
        <w:rPr>
          <w:lang w:val="en-AU"/>
        </w:rPr>
      </w:pPr>
      <w:r w:rsidRPr="008D210C">
        <w:rPr>
          <w:lang w:val="en-AU"/>
        </w:rPr>
        <w:t>I</w:t>
      </w:r>
      <w:r w:rsidR="0099570E" w:rsidRPr="008D210C">
        <w:rPr>
          <w:lang w:val="en-AU"/>
        </w:rPr>
        <w:t>ndependent. Practical.</w:t>
      </w:r>
    </w:p>
    <w:p w14:paraId="6718411C" w14:textId="2886C3C3" w:rsidR="00F60E71" w:rsidRPr="008D210C" w:rsidRDefault="00B21DAF" w:rsidP="0099570E">
      <w:pPr>
        <w:rPr>
          <w:lang w:val="en-AU"/>
        </w:rPr>
      </w:pPr>
      <w:r w:rsidRPr="00B21DAF">
        <w:rPr>
          <w:noProof/>
          <w:lang w:val="en-AU"/>
        </w:rPr>
        <w:pict w14:anchorId="5510DB97">
          <v:rect id="_x0000_i1025" alt="" style="width:448.6pt;height:.05pt;mso-width-percent:0;mso-height-percent:0;mso-width-percent:0;mso-height-percent:0" o:hrpct="994" o:hralign="center" o:hrstd="t" o:hr="t" fillcolor="#a0a0a0" stroked="f"/>
        </w:pict>
      </w:r>
    </w:p>
    <w:p w14:paraId="53DC921C" w14:textId="77777777" w:rsidR="0097559C" w:rsidRPr="008D210C" w:rsidRDefault="0097559C" w:rsidP="00746615">
      <w:pPr>
        <w:rPr>
          <w:b/>
          <w:bCs/>
          <w:sz w:val="32"/>
          <w:szCs w:val="32"/>
          <w:lang w:val="en-AU"/>
        </w:rPr>
      </w:pPr>
      <w:r w:rsidRPr="008D210C">
        <w:rPr>
          <w:b/>
          <w:bCs/>
          <w:sz w:val="32"/>
          <w:szCs w:val="32"/>
          <w:lang w:val="en-AU"/>
        </w:rPr>
        <w:t>Selected Case Studies</w:t>
      </w:r>
    </w:p>
    <w:p w14:paraId="1954FC5B" w14:textId="77777777" w:rsidR="0097559C" w:rsidRPr="008D210C" w:rsidRDefault="0097559C" w:rsidP="00746615">
      <w:pPr>
        <w:rPr>
          <w:lang w:val="en-AU"/>
        </w:rPr>
      </w:pPr>
    </w:p>
    <w:p w14:paraId="4DAEBF6A" w14:textId="4BF8413D" w:rsidR="00746615" w:rsidRPr="008D210C" w:rsidRDefault="00746615" w:rsidP="00746615">
      <w:pPr>
        <w:rPr>
          <w:b/>
          <w:bCs/>
          <w:sz w:val="28"/>
          <w:szCs w:val="28"/>
          <w:lang w:val="en-AU"/>
        </w:rPr>
      </w:pPr>
      <w:r w:rsidRPr="00746615">
        <w:rPr>
          <w:b/>
          <w:bCs/>
          <w:sz w:val="28"/>
          <w:szCs w:val="28"/>
          <w:lang w:val="en-AU"/>
        </w:rPr>
        <w:t xml:space="preserve">Compliance and </w:t>
      </w:r>
      <w:r w:rsidR="00071324" w:rsidRPr="008D210C">
        <w:rPr>
          <w:b/>
          <w:bCs/>
          <w:sz w:val="28"/>
          <w:szCs w:val="28"/>
          <w:lang w:val="en-AU"/>
        </w:rPr>
        <w:t>Capital / Planned</w:t>
      </w:r>
      <w:r w:rsidRPr="00746615">
        <w:rPr>
          <w:b/>
          <w:bCs/>
          <w:sz w:val="28"/>
          <w:szCs w:val="28"/>
          <w:lang w:val="en-AU"/>
        </w:rPr>
        <w:t xml:space="preserve"> Works</w:t>
      </w:r>
    </w:p>
    <w:p w14:paraId="10795CEF" w14:textId="77777777" w:rsidR="0097559C" w:rsidRPr="008D210C" w:rsidRDefault="0097559C" w:rsidP="00746615">
      <w:pPr>
        <w:rPr>
          <w:lang w:val="en-AU"/>
        </w:rPr>
      </w:pPr>
    </w:p>
    <w:p w14:paraId="02F7DB6C" w14:textId="42B1512A" w:rsidR="0097559C" w:rsidRPr="008D210C" w:rsidRDefault="00746615" w:rsidP="00746615">
      <w:pPr>
        <w:rPr>
          <w:b/>
          <w:bCs/>
          <w:lang w:val="en-AU"/>
        </w:rPr>
      </w:pPr>
      <w:r w:rsidRPr="00746615">
        <w:rPr>
          <w:b/>
          <w:bCs/>
          <w:lang w:val="en-AU"/>
        </w:rPr>
        <w:t>Housing Provider</w:t>
      </w:r>
      <w:r w:rsidR="0097559C" w:rsidRPr="008D210C">
        <w:rPr>
          <w:b/>
          <w:bCs/>
          <w:lang w:val="en-AU"/>
        </w:rPr>
        <w:t xml:space="preserve"> </w:t>
      </w:r>
      <w:r w:rsidRPr="00746615">
        <w:rPr>
          <w:b/>
          <w:bCs/>
          <w:lang w:val="en-AU"/>
        </w:rPr>
        <w:t>| 4,000</w:t>
      </w:r>
      <w:r w:rsidR="0097559C" w:rsidRPr="008D210C">
        <w:rPr>
          <w:b/>
          <w:bCs/>
          <w:lang w:val="en-AU"/>
        </w:rPr>
        <w:t>+</w:t>
      </w:r>
      <w:r w:rsidRPr="00746615">
        <w:rPr>
          <w:b/>
          <w:bCs/>
          <w:lang w:val="en-AU"/>
        </w:rPr>
        <w:t xml:space="preserve"> homes</w:t>
      </w:r>
      <w:r w:rsidR="0097559C" w:rsidRPr="008D210C">
        <w:rPr>
          <w:b/>
          <w:bCs/>
          <w:lang w:val="en-AU"/>
        </w:rPr>
        <w:t xml:space="preserve"> </w:t>
      </w:r>
      <w:r w:rsidR="0097559C" w:rsidRPr="00746615">
        <w:rPr>
          <w:b/>
          <w:bCs/>
          <w:lang w:val="en-AU"/>
        </w:rPr>
        <w:t>(2024-2025)</w:t>
      </w:r>
    </w:p>
    <w:p w14:paraId="43F22AA9" w14:textId="409D831F" w:rsidR="00746615" w:rsidRPr="00746615" w:rsidRDefault="00746615" w:rsidP="00746615">
      <w:pPr>
        <w:rPr>
          <w:lang w:val="en-AU"/>
        </w:rPr>
      </w:pPr>
      <w:r w:rsidRPr="00746615">
        <w:rPr>
          <w:lang w:val="en-AU"/>
        </w:rPr>
        <w:t>Compliance and surveying support to identify risk, prioritise actions, and align investment with regulatory requirements. Including 100+ housing</w:t>
      </w:r>
      <w:r w:rsidR="0097559C" w:rsidRPr="008D210C">
        <w:rPr>
          <w:lang w:val="en-AU"/>
        </w:rPr>
        <w:t xml:space="preserve"> </w:t>
      </w:r>
      <w:r w:rsidRPr="00746615">
        <w:rPr>
          <w:lang w:val="en-AU"/>
        </w:rPr>
        <w:t xml:space="preserve">cases with building surveying diagnostics and </w:t>
      </w:r>
      <w:r w:rsidR="0097559C" w:rsidRPr="008D210C">
        <w:rPr>
          <w:lang w:val="en-AU"/>
        </w:rPr>
        <w:t xml:space="preserve">solution </w:t>
      </w:r>
      <w:r w:rsidRPr="00746615">
        <w:rPr>
          <w:lang w:val="en-AU"/>
        </w:rPr>
        <w:t>delivery</w:t>
      </w:r>
      <w:r w:rsidR="0097559C" w:rsidRPr="008D210C">
        <w:rPr>
          <w:lang w:val="en-AU"/>
        </w:rPr>
        <w:t xml:space="preserve"> for minor and intermediate works, and </w:t>
      </w:r>
      <w:r w:rsidRPr="00746615">
        <w:rPr>
          <w:lang w:val="en-AU"/>
        </w:rPr>
        <w:t>multiple referrals for major planned works</w:t>
      </w:r>
      <w:r w:rsidR="0097559C" w:rsidRPr="008D210C">
        <w:rPr>
          <w:lang w:val="en-AU"/>
        </w:rPr>
        <w:t>. I.e. scheme</w:t>
      </w:r>
      <w:r w:rsidRPr="00746615">
        <w:rPr>
          <w:lang w:val="en-AU"/>
        </w:rPr>
        <w:t>-wid</w:t>
      </w:r>
      <w:r w:rsidR="0097559C" w:rsidRPr="008D210C">
        <w:rPr>
          <w:lang w:val="en-AU"/>
        </w:rPr>
        <w:t>e structural, f</w:t>
      </w:r>
      <w:r w:rsidRPr="00746615">
        <w:rPr>
          <w:lang w:val="en-AU"/>
        </w:rPr>
        <w:t>abric</w:t>
      </w:r>
      <w:r w:rsidR="0097559C" w:rsidRPr="008D210C">
        <w:rPr>
          <w:lang w:val="en-AU"/>
        </w:rPr>
        <w:t>, performance,</w:t>
      </w:r>
      <w:r w:rsidRPr="00746615">
        <w:rPr>
          <w:lang w:val="en-AU"/>
        </w:rPr>
        <w:t xml:space="preserve"> drainage, accessibility </w:t>
      </w:r>
      <w:r w:rsidR="0097559C" w:rsidRPr="008D210C">
        <w:rPr>
          <w:lang w:val="en-AU"/>
        </w:rPr>
        <w:t>and asset upgrades.</w:t>
      </w:r>
    </w:p>
    <w:p w14:paraId="2A818B09" w14:textId="77777777" w:rsidR="0097559C" w:rsidRPr="008D210C" w:rsidRDefault="0097559C" w:rsidP="00746615">
      <w:pPr>
        <w:rPr>
          <w:lang w:val="en-AU"/>
        </w:rPr>
      </w:pPr>
    </w:p>
    <w:p w14:paraId="3C5B777A" w14:textId="40BC9872" w:rsidR="00746615" w:rsidRPr="00746615" w:rsidRDefault="00071324" w:rsidP="00746615">
      <w:pPr>
        <w:rPr>
          <w:b/>
          <w:bCs/>
          <w:lang w:val="en-AU"/>
        </w:rPr>
      </w:pPr>
      <w:r w:rsidRPr="008D210C">
        <w:rPr>
          <w:b/>
          <w:bCs/>
          <w:lang w:val="en-AU"/>
        </w:rPr>
        <w:t>Registered Social landlord</w:t>
      </w:r>
      <w:r w:rsidR="00746615" w:rsidRPr="00746615">
        <w:rPr>
          <w:b/>
          <w:bCs/>
          <w:lang w:val="en-AU"/>
        </w:rPr>
        <w:t xml:space="preserve"> | 10,000</w:t>
      </w:r>
      <w:r w:rsidR="0097559C" w:rsidRPr="008D210C">
        <w:rPr>
          <w:b/>
          <w:bCs/>
          <w:lang w:val="en-AU"/>
        </w:rPr>
        <w:t>+</w:t>
      </w:r>
      <w:r w:rsidR="00746615" w:rsidRPr="00746615">
        <w:rPr>
          <w:b/>
          <w:bCs/>
          <w:lang w:val="en-AU"/>
        </w:rPr>
        <w:t xml:space="preserve"> homes</w:t>
      </w:r>
      <w:r w:rsidR="0097559C" w:rsidRPr="008D210C">
        <w:rPr>
          <w:b/>
          <w:bCs/>
          <w:lang w:val="en-AU"/>
        </w:rPr>
        <w:t xml:space="preserve"> (</w:t>
      </w:r>
      <w:r w:rsidR="0097559C" w:rsidRPr="00746615">
        <w:rPr>
          <w:b/>
          <w:bCs/>
          <w:lang w:val="en-AU"/>
        </w:rPr>
        <w:t>2023-2024)</w:t>
      </w:r>
    </w:p>
    <w:p w14:paraId="1C03543F" w14:textId="68AAED35" w:rsidR="00746615" w:rsidRPr="00746615" w:rsidRDefault="00746615" w:rsidP="00746615">
      <w:pPr>
        <w:rPr>
          <w:lang w:val="en-AU"/>
        </w:rPr>
      </w:pPr>
      <w:r w:rsidRPr="00746615">
        <w:rPr>
          <w:lang w:val="en-AU"/>
        </w:rPr>
        <w:t xml:space="preserve">Following an initial survey of possible structural failure in 2-storey timber-framed homes, </w:t>
      </w:r>
      <w:r w:rsidR="00071324" w:rsidRPr="008D210C">
        <w:rPr>
          <w:lang w:val="en-AU"/>
        </w:rPr>
        <w:t>overseeing temporary</w:t>
      </w:r>
      <w:r w:rsidRPr="00746615">
        <w:rPr>
          <w:lang w:val="en-AU"/>
        </w:rPr>
        <w:t xml:space="preserve"> works and initiat</w:t>
      </w:r>
      <w:r w:rsidR="002D68D4">
        <w:rPr>
          <w:lang w:val="en-AU"/>
        </w:rPr>
        <w:t>ing</w:t>
      </w:r>
      <w:r w:rsidRPr="00746615">
        <w:rPr>
          <w:lang w:val="en-AU"/>
        </w:rPr>
        <w:t xml:space="preserve"> a feasibility study identifying urgent upgrades to </w:t>
      </w:r>
      <w:r w:rsidR="007E51F3">
        <w:rPr>
          <w:lang w:val="en-AU"/>
        </w:rPr>
        <w:t>scheme-wide</w:t>
      </w:r>
      <w:r w:rsidRPr="00746615">
        <w:rPr>
          <w:lang w:val="en-AU"/>
        </w:rPr>
        <w:t xml:space="preserve"> properties.</w:t>
      </w:r>
    </w:p>
    <w:p w14:paraId="7AF5FCBF" w14:textId="0DEBA68B" w:rsidR="0097559C" w:rsidRPr="00746615" w:rsidRDefault="00746615" w:rsidP="00746615">
      <w:pPr>
        <w:rPr>
          <w:lang w:val="en-AU"/>
        </w:rPr>
      </w:pPr>
      <w:r w:rsidRPr="00746615">
        <w:rPr>
          <w:lang w:val="en-AU"/>
        </w:rPr>
        <w:t> </w:t>
      </w:r>
    </w:p>
    <w:p w14:paraId="2F57CD46" w14:textId="4F754B8B" w:rsidR="00746615" w:rsidRPr="00746615" w:rsidRDefault="00746615" w:rsidP="00746615">
      <w:pPr>
        <w:rPr>
          <w:lang w:val="en-AU"/>
        </w:rPr>
      </w:pPr>
      <w:r w:rsidRPr="00746615">
        <w:rPr>
          <w:b/>
          <w:bCs/>
          <w:lang w:val="en-AU"/>
        </w:rPr>
        <w:t>Local Authority</w:t>
      </w:r>
      <w:r w:rsidR="0097559C" w:rsidRPr="008D210C">
        <w:rPr>
          <w:b/>
          <w:bCs/>
          <w:lang w:val="en-AU"/>
        </w:rPr>
        <w:t xml:space="preserve"> (2022-2023)</w:t>
      </w:r>
      <w:r w:rsidRPr="00746615">
        <w:rPr>
          <w:lang w:val="en-AU"/>
        </w:rPr>
        <w:br/>
        <w:t>Client-side project</w:t>
      </w:r>
      <w:r w:rsidR="0097559C" w:rsidRPr="008D210C">
        <w:rPr>
          <w:lang w:val="en-AU"/>
        </w:rPr>
        <w:t xml:space="preserve"> </w:t>
      </w:r>
      <w:r w:rsidRPr="00746615">
        <w:rPr>
          <w:lang w:val="en-AU"/>
        </w:rPr>
        <w:t>deliver</w:t>
      </w:r>
      <w:r w:rsidR="0097559C" w:rsidRPr="008D210C">
        <w:rPr>
          <w:lang w:val="en-AU"/>
        </w:rPr>
        <w:t>y,</w:t>
      </w:r>
      <w:r w:rsidRPr="00746615">
        <w:rPr>
          <w:lang w:val="en-AU"/>
        </w:rPr>
        <w:t xml:space="preserve"> cost, quality, and programme control across occupied residential buildi</w:t>
      </w:r>
      <w:r w:rsidR="0097559C" w:rsidRPr="008D210C">
        <w:rPr>
          <w:lang w:val="en-AU"/>
        </w:rPr>
        <w:t>ngs / c</w:t>
      </w:r>
      <w:r w:rsidRPr="00746615">
        <w:rPr>
          <w:lang w:val="en-AU"/>
        </w:rPr>
        <w:t>apital investment programme with structural works and asset upgrades for 100+ properties.</w:t>
      </w:r>
    </w:p>
    <w:p w14:paraId="566ABF42" w14:textId="77777777" w:rsidR="00746615" w:rsidRPr="00746615" w:rsidRDefault="00746615" w:rsidP="00746615">
      <w:pPr>
        <w:rPr>
          <w:lang w:val="en-AU"/>
        </w:rPr>
      </w:pPr>
      <w:r w:rsidRPr="00746615">
        <w:rPr>
          <w:lang w:val="en-AU"/>
        </w:rPr>
        <w:t> </w:t>
      </w:r>
    </w:p>
    <w:p w14:paraId="7AC9DE2B" w14:textId="77777777" w:rsidR="0097559C" w:rsidRPr="008D210C" w:rsidRDefault="0097559C" w:rsidP="00746615">
      <w:pPr>
        <w:rPr>
          <w:b/>
          <w:bCs/>
          <w:sz w:val="28"/>
          <w:szCs w:val="28"/>
          <w:lang w:val="en-AU"/>
        </w:rPr>
      </w:pPr>
    </w:p>
    <w:p w14:paraId="58383618" w14:textId="1E430222" w:rsidR="00746615" w:rsidRPr="008D210C" w:rsidRDefault="0097559C" w:rsidP="00746615">
      <w:pPr>
        <w:rPr>
          <w:b/>
          <w:bCs/>
          <w:sz w:val="28"/>
          <w:szCs w:val="28"/>
          <w:lang w:val="en-AU"/>
        </w:rPr>
      </w:pPr>
      <w:r w:rsidRPr="008D210C">
        <w:rPr>
          <w:b/>
          <w:bCs/>
          <w:sz w:val="28"/>
          <w:szCs w:val="28"/>
          <w:lang w:val="en-AU"/>
        </w:rPr>
        <w:t xml:space="preserve">Decarbonisation / </w:t>
      </w:r>
      <w:r w:rsidR="00746615" w:rsidRPr="00746615">
        <w:rPr>
          <w:b/>
          <w:bCs/>
          <w:sz w:val="28"/>
          <w:szCs w:val="28"/>
          <w:lang w:val="en-AU"/>
        </w:rPr>
        <w:t>Other</w:t>
      </w:r>
    </w:p>
    <w:p w14:paraId="5C89C0E4" w14:textId="77777777" w:rsidR="0097559C" w:rsidRPr="008D210C" w:rsidRDefault="0097559C" w:rsidP="00746615">
      <w:pPr>
        <w:rPr>
          <w:lang w:val="en-AU"/>
        </w:rPr>
      </w:pPr>
    </w:p>
    <w:p w14:paraId="712D16EB" w14:textId="7E92B07E" w:rsidR="00746615" w:rsidRPr="00746615" w:rsidRDefault="00746615" w:rsidP="00746615">
      <w:pPr>
        <w:rPr>
          <w:b/>
          <w:bCs/>
          <w:lang w:val="en-AU"/>
        </w:rPr>
      </w:pPr>
      <w:r w:rsidRPr="00746615">
        <w:rPr>
          <w:b/>
          <w:bCs/>
          <w:lang w:val="en-AU"/>
        </w:rPr>
        <w:t>Chartered Institute of Building (2025-2026)</w:t>
      </w:r>
    </w:p>
    <w:p w14:paraId="69D52157" w14:textId="2BB9D30E" w:rsidR="00746615" w:rsidRPr="00746615" w:rsidRDefault="0097559C" w:rsidP="00746615">
      <w:pPr>
        <w:rPr>
          <w:lang w:val="en-AU"/>
        </w:rPr>
      </w:pPr>
      <w:r w:rsidRPr="008D210C">
        <w:rPr>
          <w:lang w:val="en-AU"/>
        </w:rPr>
        <w:t>Southwest</w:t>
      </w:r>
      <w:r w:rsidR="00746615" w:rsidRPr="00746615">
        <w:rPr>
          <w:lang w:val="en-AU"/>
        </w:rPr>
        <w:t xml:space="preserve"> UK Committee Hub Member.</w:t>
      </w:r>
    </w:p>
    <w:p w14:paraId="68A0D1DE" w14:textId="77777777" w:rsidR="0097559C" w:rsidRPr="008D210C" w:rsidRDefault="0097559C" w:rsidP="00746615">
      <w:pPr>
        <w:rPr>
          <w:lang w:val="en-AU"/>
        </w:rPr>
      </w:pPr>
    </w:p>
    <w:p w14:paraId="306CFD12" w14:textId="1846A125" w:rsidR="00746615" w:rsidRPr="00746615" w:rsidRDefault="00746615" w:rsidP="00746615">
      <w:pPr>
        <w:rPr>
          <w:b/>
          <w:bCs/>
          <w:lang w:val="en-AU"/>
        </w:rPr>
      </w:pPr>
      <w:r w:rsidRPr="00746615">
        <w:rPr>
          <w:b/>
          <w:bCs/>
          <w:lang w:val="en-AU"/>
        </w:rPr>
        <w:t>Tier 1 University (2025-2026)</w:t>
      </w:r>
    </w:p>
    <w:p w14:paraId="603555AF" w14:textId="22846CFF" w:rsidR="00746615" w:rsidRPr="008D210C" w:rsidRDefault="00746615" w:rsidP="00746615">
      <w:pPr>
        <w:rPr>
          <w:lang w:val="en-AU"/>
        </w:rPr>
      </w:pPr>
      <w:r w:rsidRPr="00746615">
        <w:rPr>
          <w:lang w:val="en-AU"/>
        </w:rPr>
        <w:t xml:space="preserve">Advisor on a low-carbon initiative shaping future </w:t>
      </w:r>
      <w:r w:rsidR="00071324" w:rsidRPr="008D210C">
        <w:rPr>
          <w:lang w:val="en-AU"/>
        </w:rPr>
        <w:t xml:space="preserve">(Net Zero) </w:t>
      </w:r>
      <w:r w:rsidRPr="00746615">
        <w:rPr>
          <w:lang w:val="en-AU"/>
        </w:rPr>
        <w:t>UK building policy.</w:t>
      </w:r>
    </w:p>
    <w:p w14:paraId="75F9BA4D" w14:textId="77777777" w:rsidR="00994F20" w:rsidRPr="008D210C" w:rsidRDefault="00994F20" w:rsidP="00746615">
      <w:pPr>
        <w:rPr>
          <w:lang w:val="en-AU"/>
        </w:rPr>
      </w:pPr>
    </w:p>
    <w:p w14:paraId="5CD8FC5A" w14:textId="7B16B9F6" w:rsidR="00994F20" w:rsidRPr="008D210C" w:rsidRDefault="00994F20" w:rsidP="00746615">
      <w:pPr>
        <w:rPr>
          <w:lang w:val="en-AU"/>
        </w:rPr>
      </w:pPr>
      <w:r w:rsidRPr="00746615">
        <w:rPr>
          <w:b/>
          <w:bCs/>
          <w:lang w:val="en-AU"/>
        </w:rPr>
        <w:t xml:space="preserve">Resources Company | Remote Accommodation </w:t>
      </w:r>
      <w:r w:rsidRPr="008D210C">
        <w:rPr>
          <w:b/>
          <w:bCs/>
          <w:lang w:val="en-AU"/>
        </w:rPr>
        <w:t>|</w:t>
      </w:r>
      <w:r w:rsidRPr="00746615">
        <w:rPr>
          <w:b/>
          <w:bCs/>
          <w:lang w:val="en-AU"/>
        </w:rPr>
        <w:t xml:space="preserve"> 5,000+ units </w:t>
      </w:r>
      <w:r w:rsidRPr="008D210C">
        <w:rPr>
          <w:b/>
          <w:bCs/>
          <w:lang w:val="en-AU"/>
        </w:rPr>
        <w:t>(2021-2023)</w:t>
      </w:r>
      <w:r w:rsidRPr="00746615">
        <w:rPr>
          <w:lang w:val="en-AU"/>
        </w:rPr>
        <w:br/>
        <w:t xml:space="preserve">Led a practical, phased program aligned with asset strategy, funding, and impact, integrating renewables and future </w:t>
      </w:r>
      <w:hyperlink r:id="rId7" w:tgtFrame="_blank" w:history="1">
        <w:r w:rsidRPr="008D210C">
          <w:rPr>
            <w:rStyle w:val="Hyperlink"/>
            <w:lang w:val="en-AU"/>
          </w:rPr>
          <w:t>Net Zero</w:t>
        </w:r>
      </w:hyperlink>
      <w:r w:rsidRPr="00746615">
        <w:rPr>
          <w:lang w:val="en-AU"/>
        </w:rPr>
        <w:t xml:space="preserve"> targets. </w:t>
      </w:r>
    </w:p>
    <w:p w14:paraId="62FD23DC" w14:textId="77777777" w:rsidR="00994F20" w:rsidRPr="008D210C" w:rsidRDefault="00994F20" w:rsidP="00746615">
      <w:pPr>
        <w:rPr>
          <w:lang w:val="en-AU"/>
        </w:rPr>
      </w:pPr>
    </w:p>
    <w:p w14:paraId="04FB7E02" w14:textId="230B851B" w:rsidR="00994F20" w:rsidRPr="008D210C" w:rsidRDefault="00994F20" w:rsidP="00746615">
      <w:pPr>
        <w:rPr>
          <w:b/>
          <w:bCs/>
          <w:lang w:val="en-AU"/>
        </w:rPr>
      </w:pPr>
      <w:r w:rsidRPr="008D210C">
        <w:rPr>
          <w:b/>
          <w:bCs/>
          <w:lang w:val="en-AU"/>
        </w:rPr>
        <w:t>Peer Reviewed Studies / Publications (2021-2026)</w:t>
      </w:r>
    </w:p>
    <w:p w14:paraId="45A44DED" w14:textId="538FE884" w:rsidR="00994F20" w:rsidRPr="00746615" w:rsidRDefault="00994F20" w:rsidP="00746615">
      <w:pPr>
        <w:rPr>
          <w:lang w:val="en-AU"/>
        </w:rPr>
      </w:pPr>
      <w:r w:rsidRPr="008D210C">
        <w:rPr>
          <w:lang w:val="en-AU"/>
        </w:rPr>
        <w:t>A contributor in multiple research projects and initiatives.</w:t>
      </w:r>
    </w:p>
    <w:p w14:paraId="197C5B49" w14:textId="786E389B" w:rsidR="00746615" w:rsidRPr="00746615" w:rsidRDefault="00746615" w:rsidP="00746615">
      <w:pPr>
        <w:rPr>
          <w:lang w:val="en-AU"/>
        </w:rPr>
      </w:pPr>
      <w:r w:rsidRPr="00746615">
        <w:rPr>
          <w:lang w:val="en-AU"/>
        </w:rPr>
        <w:t> </w:t>
      </w:r>
    </w:p>
    <w:p w14:paraId="2D9B43E2" w14:textId="77777777" w:rsidR="003B70B4" w:rsidRDefault="003B70B4" w:rsidP="00746615">
      <w:pPr>
        <w:rPr>
          <w:b/>
          <w:bCs/>
          <w:lang w:val="en-AU"/>
        </w:rPr>
      </w:pPr>
    </w:p>
    <w:p w14:paraId="52C6C8E0" w14:textId="07DFBE7C" w:rsidR="00746615" w:rsidRPr="008D210C" w:rsidRDefault="00746615" w:rsidP="00746615">
      <w:pPr>
        <w:rPr>
          <w:b/>
          <w:bCs/>
          <w:sz w:val="32"/>
          <w:szCs w:val="32"/>
          <w:lang w:val="en-AU"/>
        </w:rPr>
      </w:pPr>
      <w:r w:rsidRPr="00746615">
        <w:rPr>
          <w:b/>
          <w:bCs/>
          <w:sz w:val="32"/>
          <w:szCs w:val="32"/>
          <w:lang w:val="en-AU"/>
        </w:rPr>
        <w:t>Testimonials</w:t>
      </w:r>
    </w:p>
    <w:p w14:paraId="5033F2DA" w14:textId="77777777" w:rsidR="0097559C" w:rsidRPr="00746615" w:rsidRDefault="0097559C" w:rsidP="00746615">
      <w:pPr>
        <w:rPr>
          <w:b/>
          <w:bCs/>
          <w:lang w:val="en-AU"/>
        </w:rPr>
      </w:pPr>
    </w:p>
    <w:p w14:paraId="558F2229" w14:textId="32722F49" w:rsidR="00746615" w:rsidRPr="00746615" w:rsidRDefault="006B0AF9" w:rsidP="00746615">
      <w:pPr>
        <w:rPr>
          <w:i/>
          <w:iCs/>
          <w:lang w:val="en-AU"/>
        </w:rPr>
      </w:pPr>
      <w:r w:rsidRPr="008D210C">
        <w:rPr>
          <w:i/>
          <w:iCs/>
          <w:lang w:val="en-AU"/>
        </w:rPr>
        <w:t>“</w:t>
      </w:r>
      <w:r w:rsidR="00746615" w:rsidRPr="00746615">
        <w:rPr>
          <w:i/>
          <w:iCs/>
          <w:lang w:val="en-AU"/>
        </w:rPr>
        <w:t>Richard consistently delivered professional, pragmatic solutions to complex property-related issues. His technical expertise, clear communication and empathetic approach helped improve service delivery and resident satisfaction. He would be a strong asset to any organisation.</w:t>
      </w:r>
      <w:r w:rsidRPr="008D210C">
        <w:rPr>
          <w:i/>
          <w:iCs/>
          <w:lang w:val="en-AU"/>
        </w:rPr>
        <w:t xml:space="preserve">” </w:t>
      </w:r>
      <w:r w:rsidR="0097559C" w:rsidRPr="008D210C">
        <w:rPr>
          <w:i/>
          <w:iCs/>
          <w:lang w:val="en-AU"/>
        </w:rPr>
        <w:t xml:space="preserve"> </w:t>
      </w:r>
      <w:r w:rsidR="00746615" w:rsidRPr="00746615">
        <w:rPr>
          <w:u w:val="single"/>
          <w:lang w:val="en-AU"/>
        </w:rPr>
        <w:t>Head of Assets. Local Authority.</w:t>
      </w:r>
    </w:p>
    <w:p w14:paraId="6F1E6DC9" w14:textId="77777777" w:rsidR="00746615" w:rsidRPr="00746615" w:rsidRDefault="00746615" w:rsidP="00746615">
      <w:pPr>
        <w:rPr>
          <w:lang w:val="en-AU"/>
        </w:rPr>
      </w:pPr>
      <w:r w:rsidRPr="00746615">
        <w:rPr>
          <w:lang w:val="en-AU"/>
        </w:rPr>
        <w:t> </w:t>
      </w:r>
    </w:p>
    <w:p w14:paraId="67B93FD5" w14:textId="02719B1B" w:rsidR="00746615" w:rsidRPr="00746615" w:rsidRDefault="006B0AF9" w:rsidP="00746615">
      <w:pPr>
        <w:rPr>
          <w:lang w:val="en-AU"/>
        </w:rPr>
      </w:pPr>
      <w:r w:rsidRPr="008D210C">
        <w:rPr>
          <w:i/>
          <w:iCs/>
          <w:lang w:val="en-AU"/>
        </w:rPr>
        <w:t>“</w:t>
      </w:r>
      <w:r w:rsidR="00746615" w:rsidRPr="00746615">
        <w:rPr>
          <w:i/>
          <w:iCs/>
          <w:lang w:val="en-AU"/>
        </w:rPr>
        <w:t>Richard was a key player within the team, his approach and work ethic was strong, and this was enhanced with his strong knowledge and understanding of the construction and housing industry.</w:t>
      </w:r>
      <w:r w:rsidRPr="008D210C">
        <w:rPr>
          <w:i/>
          <w:iCs/>
          <w:lang w:val="en-AU"/>
        </w:rPr>
        <w:t xml:space="preserve">” </w:t>
      </w:r>
      <w:r w:rsidR="00746615" w:rsidRPr="00746615">
        <w:rPr>
          <w:u w:val="single"/>
          <w:lang w:val="en-AU"/>
        </w:rPr>
        <w:t>Capital Investment Delivery Manager. Social Housing Landlord.</w:t>
      </w:r>
    </w:p>
    <w:p w14:paraId="48D2C032" w14:textId="77777777" w:rsidR="00746615" w:rsidRPr="00746615" w:rsidRDefault="00746615" w:rsidP="00746615">
      <w:pPr>
        <w:rPr>
          <w:lang w:val="en-AU"/>
        </w:rPr>
      </w:pPr>
      <w:r w:rsidRPr="00746615">
        <w:rPr>
          <w:lang w:val="en-AU"/>
        </w:rPr>
        <w:t> </w:t>
      </w:r>
    </w:p>
    <w:p w14:paraId="7B3855DA" w14:textId="7371EAF5" w:rsidR="00746615" w:rsidRPr="00830404" w:rsidRDefault="006B0AF9" w:rsidP="00746615">
      <w:pPr>
        <w:rPr>
          <w:lang w:val="en-AU"/>
        </w:rPr>
      </w:pPr>
      <w:r w:rsidRPr="008D210C">
        <w:rPr>
          <w:i/>
          <w:iCs/>
          <w:lang w:val="en-AU"/>
        </w:rPr>
        <w:t>“</w:t>
      </w:r>
      <w:r w:rsidR="00746615" w:rsidRPr="00746615">
        <w:rPr>
          <w:i/>
          <w:iCs/>
          <w:lang w:val="en-AU"/>
        </w:rPr>
        <w:t>Richard is a true pioneer, delivering development and build projects with a level of style and finish that set new standards. His quality, creativity, communication, and integrity make him a pleasure to work with, and I look forward to working with him again</w:t>
      </w:r>
      <w:r w:rsidR="00746615" w:rsidRPr="00746615">
        <w:rPr>
          <w:lang w:val="en-AU"/>
        </w:rPr>
        <w:t>.</w:t>
      </w:r>
      <w:r w:rsidRPr="008D210C">
        <w:rPr>
          <w:lang w:val="en-AU"/>
        </w:rPr>
        <w:t>”</w:t>
      </w:r>
      <w:r w:rsidR="00830404">
        <w:rPr>
          <w:lang w:val="en-AU"/>
        </w:rPr>
        <w:t xml:space="preserve"> </w:t>
      </w:r>
      <w:r w:rsidRPr="008D210C">
        <w:rPr>
          <w:u w:val="single"/>
          <w:lang w:val="en-AU"/>
        </w:rPr>
        <w:t>D.Lawson</w:t>
      </w:r>
      <w:r w:rsidR="00746615" w:rsidRPr="00746615">
        <w:rPr>
          <w:u w:val="single"/>
          <w:lang w:val="en-AU"/>
        </w:rPr>
        <w:t>. Owner. Estate Agents.</w:t>
      </w:r>
    </w:p>
    <w:p w14:paraId="3B428594" w14:textId="77777777" w:rsidR="00746615" w:rsidRPr="00746615" w:rsidRDefault="00746615" w:rsidP="00746615">
      <w:pPr>
        <w:rPr>
          <w:lang w:val="en-AU"/>
        </w:rPr>
      </w:pPr>
      <w:r w:rsidRPr="00746615">
        <w:rPr>
          <w:lang w:val="en-AU"/>
        </w:rPr>
        <w:t> </w:t>
      </w:r>
    </w:p>
    <w:p w14:paraId="09CE72EA" w14:textId="15CAE407" w:rsidR="00746615" w:rsidRPr="00746615" w:rsidRDefault="006B0AF9" w:rsidP="00746615">
      <w:pPr>
        <w:rPr>
          <w:lang w:val="en-AU"/>
        </w:rPr>
      </w:pPr>
      <w:r w:rsidRPr="008D210C">
        <w:rPr>
          <w:i/>
          <w:iCs/>
          <w:lang w:val="en-AU"/>
        </w:rPr>
        <w:t>“</w:t>
      </w:r>
      <w:r w:rsidR="00746615" w:rsidRPr="00746615">
        <w:rPr>
          <w:i/>
          <w:iCs/>
          <w:lang w:val="en-AU"/>
        </w:rPr>
        <w:t>Richard is one of the most capable, determined and honest people I have met. I had the pleasure of working with him and was impressed with both his hard work and his results-orientation. Great work</w:t>
      </w:r>
      <w:r w:rsidR="00746615" w:rsidRPr="00746615">
        <w:rPr>
          <w:lang w:val="en-AU"/>
        </w:rPr>
        <w:t>.</w:t>
      </w:r>
      <w:r w:rsidRPr="008D210C">
        <w:rPr>
          <w:lang w:val="en-AU"/>
        </w:rPr>
        <w:t xml:space="preserve">” </w:t>
      </w:r>
      <w:r w:rsidR="0054555B" w:rsidRPr="008D210C">
        <w:rPr>
          <w:u w:val="single"/>
          <w:lang w:val="en-AU"/>
        </w:rPr>
        <w:t>Dr. Warrick Fort</w:t>
      </w:r>
      <w:r w:rsidR="00746615" w:rsidRPr="00746615">
        <w:rPr>
          <w:u w:val="single"/>
          <w:lang w:val="en-AU"/>
        </w:rPr>
        <w:t xml:space="preserve">. </w:t>
      </w:r>
      <w:r w:rsidR="0054555B" w:rsidRPr="008D210C">
        <w:rPr>
          <w:u w:val="single"/>
          <w:lang w:val="en-AU"/>
        </w:rPr>
        <w:t>Head of Research.</w:t>
      </w:r>
    </w:p>
    <w:p w14:paraId="501B2724" w14:textId="77777777" w:rsidR="00746615" w:rsidRPr="00746615" w:rsidRDefault="00746615" w:rsidP="00746615">
      <w:pPr>
        <w:rPr>
          <w:lang w:val="en-AU"/>
        </w:rPr>
      </w:pPr>
      <w:r w:rsidRPr="00746615">
        <w:rPr>
          <w:lang w:val="en-AU"/>
        </w:rPr>
        <w:t> </w:t>
      </w:r>
    </w:p>
    <w:p w14:paraId="3CB98063" w14:textId="017C4ABE" w:rsidR="00746615" w:rsidRPr="00746615" w:rsidRDefault="006B0AF9" w:rsidP="00746615">
      <w:pPr>
        <w:rPr>
          <w:lang w:val="en-AU"/>
        </w:rPr>
      </w:pPr>
      <w:r w:rsidRPr="008D210C">
        <w:rPr>
          <w:i/>
          <w:iCs/>
          <w:lang w:val="en-AU"/>
        </w:rPr>
        <w:t>“</w:t>
      </w:r>
      <w:r w:rsidR="00746615" w:rsidRPr="00746615">
        <w:rPr>
          <w:i/>
          <w:iCs/>
          <w:lang w:val="en-AU"/>
        </w:rPr>
        <w:t>I worked closely with Richard and found him instrumental in establishing effective project frameworks. His drive, determination, and commitment to health and safety made him inspiring to work with and highly effective in delivering successful outcomes</w:t>
      </w:r>
      <w:r w:rsidR="00746615" w:rsidRPr="00746615">
        <w:rPr>
          <w:lang w:val="en-AU"/>
        </w:rPr>
        <w:t>.</w:t>
      </w:r>
      <w:r w:rsidRPr="008D210C">
        <w:rPr>
          <w:lang w:val="en-AU"/>
        </w:rPr>
        <w:t>”</w:t>
      </w:r>
    </w:p>
    <w:p w14:paraId="337F2B3C" w14:textId="77777777" w:rsidR="00746615" w:rsidRPr="00746615" w:rsidRDefault="00746615" w:rsidP="00746615">
      <w:pPr>
        <w:rPr>
          <w:u w:val="single"/>
          <w:lang w:val="en-AU"/>
        </w:rPr>
      </w:pPr>
      <w:r w:rsidRPr="00746615">
        <w:rPr>
          <w:u w:val="single"/>
          <w:lang w:val="en-AU"/>
        </w:rPr>
        <w:t>Health and Safety Manager. Housing Association.</w:t>
      </w:r>
    </w:p>
    <w:p w14:paraId="30AA6B66" w14:textId="77777777" w:rsidR="00746615" w:rsidRPr="00746615" w:rsidRDefault="00746615" w:rsidP="00746615">
      <w:pPr>
        <w:rPr>
          <w:lang w:val="en-AU"/>
        </w:rPr>
      </w:pPr>
      <w:r w:rsidRPr="00746615">
        <w:rPr>
          <w:lang w:val="en-AU"/>
        </w:rPr>
        <w:t> </w:t>
      </w:r>
    </w:p>
    <w:p w14:paraId="7A9CFE40" w14:textId="2FEBAA50" w:rsidR="00746615" w:rsidRPr="00746615" w:rsidRDefault="006B0AF9" w:rsidP="00746615">
      <w:pPr>
        <w:rPr>
          <w:lang w:val="en-AU"/>
        </w:rPr>
      </w:pPr>
      <w:r w:rsidRPr="008D210C">
        <w:rPr>
          <w:i/>
          <w:iCs/>
          <w:lang w:val="en-AU"/>
        </w:rPr>
        <w:t>“</w:t>
      </w:r>
      <w:r w:rsidR="00746615" w:rsidRPr="00746615">
        <w:rPr>
          <w:i/>
          <w:iCs/>
          <w:lang w:val="en-AU"/>
        </w:rPr>
        <w:t>I've worked with Richard on several projects and found him to be an excellent manager who consistently delivers on time, within budget, and to a high standard. His friendly, collaborative approach brings out the best in his teams and projects. I would highly recommend him</w:t>
      </w:r>
      <w:r w:rsidR="00746615" w:rsidRPr="00746615">
        <w:rPr>
          <w:lang w:val="en-AU"/>
        </w:rPr>
        <w:t>.</w:t>
      </w:r>
      <w:r w:rsidRPr="008D210C">
        <w:rPr>
          <w:lang w:val="en-AU"/>
        </w:rPr>
        <w:t>”</w:t>
      </w:r>
      <w:r w:rsidR="00830404">
        <w:rPr>
          <w:lang w:val="en-AU"/>
        </w:rPr>
        <w:t xml:space="preserve"> </w:t>
      </w:r>
      <w:r w:rsidR="00746615" w:rsidRPr="00746615">
        <w:rPr>
          <w:u w:val="single"/>
          <w:lang w:val="en-AU"/>
        </w:rPr>
        <w:t>Geoffrey Dowdle. Builder.</w:t>
      </w:r>
    </w:p>
    <w:p w14:paraId="73D2E65E" w14:textId="77777777" w:rsidR="00746615" w:rsidRPr="00746615" w:rsidRDefault="00746615" w:rsidP="00746615">
      <w:pPr>
        <w:rPr>
          <w:lang w:val="en-AU"/>
        </w:rPr>
      </w:pPr>
      <w:r w:rsidRPr="00746615">
        <w:rPr>
          <w:lang w:val="en-AU"/>
        </w:rPr>
        <w:t> </w:t>
      </w:r>
    </w:p>
    <w:p w14:paraId="343009C2" w14:textId="79D10E39" w:rsidR="00746615" w:rsidRPr="00746615" w:rsidRDefault="006B0AF9" w:rsidP="00746615">
      <w:pPr>
        <w:rPr>
          <w:lang w:val="en-AU"/>
        </w:rPr>
      </w:pPr>
      <w:r w:rsidRPr="008D210C">
        <w:rPr>
          <w:i/>
          <w:iCs/>
          <w:lang w:val="en-AU"/>
        </w:rPr>
        <w:t>“</w:t>
      </w:r>
      <w:r w:rsidR="00746615" w:rsidRPr="00746615">
        <w:rPr>
          <w:i/>
          <w:iCs/>
          <w:lang w:val="en-AU"/>
        </w:rPr>
        <w:t>Richard managed large refurbishment programmes with professionalism and efficiency, supervising trade teams and contractors to deliver high-quality work. He introduced improved systems, strengthened health and safety, and supported environmental objectives. A respected professional with a strong work ethic, I would highly recommend him</w:t>
      </w:r>
      <w:r w:rsidR="00746615" w:rsidRPr="00746615">
        <w:rPr>
          <w:lang w:val="en-AU"/>
        </w:rPr>
        <w:t>.</w:t>
      </w:r>
      <w:r w:rsidRPr="008D210C">
        <w:rPr>
          <w:lang w:val="en-AU"/>
        </w:rPr>
        <w:t>”</w:t>
      </w:r>
      <w:r w:rsidR="00746615" w:rsidRPr="00746615">
        <w:rPr>
          <w:lang w:val="en-AU"/>
        </w:rPr>
        <w:t> </w:t>
      </w:r>
      <w:r w:rsidR="00746615" w:rsidRPr="00746615">
        <w:rPr>
          <w:u w:val="single"/>
          <w:lang w:val="en-AU"/>
        </w:rPr>
        <w:t>Head of Operations. Social Housing Provider.</w:t>
      </w:r>
    </w:p>
    <w:p w14:paraId="31F32AB9" w14:textId="77777777" w:rsidR="00746615" w:rsidRPr="00746615" w:rsidRDefault="00746615" w:rsidP="00746615">
      <w:pPr>
        <w:rPr>
          <w:lang w:val="en-AU"/>
        </w:rPr>
      </w:pPr>
      <w:r w:rsidRPr="00746615">
        <w:rPr>
          <w:lang w:val="en-AU"/>
        </w:rPr>
        <w:t> </w:t>
      </w:r>
    </w:p>
    <w:p w14:paraId="79C41F89" w14:textId="1E743BF3" w:rsidR="006B0AF9" w:rsidRPr="00746615" w:rsidRDefault="00746615" w:rsidP="00746615">
      <w:pPr>
        <w:rPr>
          <w:color w:val="00B050"/>
          <w:lang w:val="en-AU"/>
        </w:rPr>
      </w:pPr>
      <w:r w:rsidRPr="00746615">
        <w:rPr>
          <w:color w:val="00B050"/>
          <w:lang w:val="en-AU"/>
        </w:rPr>
        <w:t xml:space="preserve">Further details </w:t>
      </w:r>
      <w:r w:rsidR="006B0AF9" w:rsidRPr="008D210C">
        <w:rPr>
          <w:color w:val="00B050"/>
          <w:lang w:val="en-AU"/>
        </w:rPr>
        <w:t xml:space="preserve">or references </w:t>
      </w:r>
      <w:r w:rsidRPr="00746615">
        <w:rPr>
          <w:color w:val="00B050"/>
          <w:lang w:val="en-AU"/>
        </w:rPr>
        <w:t>available upon request.</w:t>
      </w:r>
    </w:p>
    <w:p w14:paraId="70FF30D3" w14:textId="331B7DC7" w:rsidR="0099570E" w:rsidRPr="008D210C" w:rsidRDefault="0099570E" w:rsidP="0099570E">
      <w:pPr>
        <w:rPr>
          <w:lang w:val="en-AU"/>
        </w:rPr>
      </w:pPr>
    </w:p>
    <w:p w14:paraId="1B7AC5DE" w14:textId="500588F9" w:rsidR="006B0AF9" w:rsidRPr="008D210C" w:rsidRDefault="0099570E" w:rsidP="0099570E">
      <w:pPr>
        <w:rPr>
          <w:b/>
          <w:bCs/>
          <w:lang w:val="en-AU"/>
        </w:rPr>
      </w:pPr>
      <w:r w:rsidRPr="008D210C">
        <w:rPr>
          <w:b/>
          <w:bCs/>
          <w:lang w:val="en-AU"/>
        </w:rPr>
        <w:t>Contact</w:t>
      </w:r>
    </w:p>
    <w:p w14:paraId="6B37D75E" w14:textId="16CC3597" w:rsidR="0099570E" w:rsidRPr="008D210C" w:rsidRDefault="0099570E" w:rsidP="0099570E">
      <w:pPr>
        <w:rPr>
          <w:lang w:val="en-AU"/>
        </w:rPr>
      </w:pPr>
      <w:r w:rsidRPr="008D210C">
        <w:rPr>
          <w:lang w:val="en-AU"/>
        </w:rPr>
        <w:t>To discuss how S</w:t>
      </w:r>
      <w:r w:rsidR="00F60E71" w:rsidRPr="008D210C">
        <w:rPr>
          <w:lang w:val="en-AU"/>
        </w:rPr>
        <w:t>tarSkySun</w:t>
      </w:r>
      <w:r w:rsidRPr="008D210C">
        <w:rPr>
          <w:lang w:val="en-AU"/>
        </w:rPr>
        <w:t xml:space="preserve"> can support your organisation:</w:t>
      </w:r>
    </w:p>
    <w:p w14:paraId="63C10183" w14:textId="77777777" w:rsidR="00F60E71" w:rsidRPr="008D210C" w:rsidRDefault="00F60E71" w:rsidP="0099570E">
      <w:pPr>
        <w:rPr>
          <w:lang w:val="en-AU"/>
        </w:rPr>
      </w:pPr>
    </w:p>
    <w:p w14:paraId="591F125D" w14:textId="32376964" w:rsidR="00F60E71" w:rsidRPr="008D210C" w:rsidRDefault="00F60E71" w:rsidP="0099570E">
      <w:pPr>
        <w:rPr>
          <w:lang w:val="en-AU"/>
        </w:rPr>
      </w:pPr>
      <w:hyperlink r:id="rId8" w:history="1">
        <w:r w:rsidRPr="008D210C">
          <w:rPr>
            <w:rStyle w:val="Hyperlink"/>
            <w:lang w:val="en-AU"/>
          </w:rPr>
          <w:t>hello@starskysun.co.uk</w:t>
        </w:r>
      </w:hyperlink>
    </w:p>
    <w:p w14:paraId="76A46505" w14:textId="77777777" w:rsidR="00F60E71" w:rsidRPr="008D210C" w:rsidRDefault="00F60E71" w:rsidP="0099570E">
      <w:pPr>
        <w:rPr>
          <w:lang w:val="en-AU"/>
        </w:rPr>
      </w:pPr>
    </w:p>
    <w:p w14:paraId="08E1AB4A" w14:textId="304BB73F" w:rsidR="0099570E" w:rsidRPr="008D210C" w:rsidRDefault="00F60E71">
      <w:pPr>
        <w:rPr>
          <w:lang w:val="en-AU"/>
        </w:rPr>
      </w:pPr>
      <w:hyperlink r:id="rId9" w:history="1">
        <w:r w:rsidRPr="008D210C">
          <w:rPr>
            <w:rStyle w:val="Hyperlink"/>
            <w:lang w:val="en-AU"/>
          </w:rPr>
          <w:t>www.starskysun.co.uk</w:t>
        </w:r>
      </w:hyperlink>
    </w:p>
    <w:sectPr w:rsidR="0099570E" w:rsidRPr="008D210C" w:rsidSect="001102AA">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FADE8" w14:textId="77777777" w:rsidR="00B21DAF" w:rsidRDefault="00B21DAF" w:rsidP="008A1136">
      <w:r>
        <w:separator/>
      </w:r>
    </w:p>
  </w:endnote>
  <w:endnote w:type="continuationSeparator" w:id="0">
    <w:p w14:paraId="024758D9" w14:textId="77777777" w:rsidR="00B21DAF" w:rsidRDefault="00B21DAF" w:rsidP="008A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BF2C0" w14:textId="77777777" w:rsidR="00B21DAF" w:rsidRDefault="00B21DAF" w:rsidP="008A1136">
      <w:r>
        <w:separator/>
      </w:r>
    </w:p>
  </w:footnote>
  <w:footnote w:type="continuationSeparator" w:id="0">
    <w:p w14:paraId="082DD6F9" w14:textId="77777777" w:rsidR="00B21DAF" w:rsidRDefault="00B21DAF" w:rsidP="008A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AE74B" w14:textId="55745022" w:rsidR="008A1136" w:rsidRDefault="008A1136">
    <w:pPr>
      <w:pStyle w:val="Header"/>
    </w:pPr>
    <w:r>
      <w:rPr>
        <w:noProof/>
      </w:rPr>
      <w:drawing>
        <wp:inline distT="0" distB="0" distL="0" distR="0" wp14:anchorId="05A78890" wp14:editId="032195DF">
          <wp:extent cx="632298" cy="632298"/>
          <wp:effectExtent l="0" t="0" r="3175" b="3175"/>
          <wp:docPr id="1981560023" name="Picture 5"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60023" name="Picture 5" descr="A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2298" cy="632298"/>
                  </a:xfrm>
                  <a:prstGeom prst="rect">
                    <a:avLst/>
                  </a:prstGeom>
                </pic:spPr>
              </pic:pic>
            </a:graphicData>
          </a:graphic>
        </wp:inline>
      </w:drawing>
    </w:r>
  </w:p>
  <w:p w14:paraId="34E56964" w14:textId="77777777" w:rsidR="008A1136" w:rsidRDefault="008A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622F"/>
    <w:multiLevelType w:val="multilevel"/>
    <w:tmpl w:val="E67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A625F"/>
    <w:multiLevelType w:val="hybridMultilevel"/>
    <w:tmpl w:val="3F94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33E83"/>
    <w:multiLevelType w:val="multilevel"/>
    <w:tmpl w:val="C6E0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406154">
    <w:abstractNumId w:val="2"/>
  </w:num>
  <w:num w:numId="2" w16cid:durableId="176234711">
    <w:abstractNumId w:val="0"/>
  </w:num>
  <w:num w:numId="3" w16cid:durableId="91659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0E"/>
    <w:rsid w:val="00071324"/>
    <w:rsid w:val="000D5E07"/>
    <w:rsid w:val="001102AA"/>
    <w:rsid w:val="00133572"/>
    <w:rsid w:val="001D164A"/>
    <w:rsid w:val="001E0F8E"/>
    <w:rsid w:val="0020567E"/>
    <w:rsid w:val="002D344F"/>
    <w:rsid w:val="002D68D4"/>
    <w:rsid w:val="002D750B"/>
    <w:rsid w:val="00321EF6"/>
    <w:rsid w:val="003B6C0A"/>
    <w:rsid w:val="003B70B4"/>
    <w:rsid w:val="0054555B"/>
    <w:rsid w:val="00596513"/>
    <w:rsid w:val="006371D8"/>
    <w:rsid w:val="006A05DB"/>
    <w:rsid w:val="006B0AF9"/>
    <w:rsid w:val="006C3516"/>
    <w:rsid w:val="007020C3"/>
    <w:rsid w:val="00746615"/>
    <w:rsid w:val="00760628"/>
    <w:rsid w:val="007E51F3"/>
    <w:rsid w:val="00830404"/>
    <w:rsid w:val="008A1136"/>
    <w:rsid w:val="008D210C"/>
    <w:rsid w:val="00947491"/>
    <w:rsid w:val="00955120"/>
    <w:rsid w:val="00955449"/>
    <w:rsid w:val="0097559C"/>
    <w:rsid w:val="00994F20"/>
    <w:rsid w:val="0099570E"/>
    <w:rsid w:val="00A56C97"/>
    <w:rsid w:val="00B21DAF"/>
    <w:rsid w:val="00B56FE1"/>
    <w:rsid w:val="00B86B55"/>
    <w:rsid w:val="00BE29DF"/>
    <w:rsid w:val="00BE60CE"/>
    <w:rsid w:val="00CC0252"/>
    <w:rsid w:val="00DB62C7"/>
    <w:rsid w:val="00E83D3A"/>
    <w:rsid w:val="00E9750A"/>
    <w:rsid w:val="00EB4FC9"/>
    <w:rsid w:val="00ED7F01"/>
    <w:rsid w:val="00F040CC"/>
    <w:rsid w:val="00F60E71"/>
    <w:rsid w:val="00FD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334B"/>
  <w15:chartTrackingRefBased/>
  <w15:docId w15:val="{89C23311-C77B-C24D-9449-A781C1F0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570E"/>
  </w:style>
  <w:style w:type="paragraph" w:styleId="Heading1">
    <w:name w:val="heading 1"/>
    <w:basedOn w:val="Normal"/>
    <w:next w:val="Normal"/>
    <w:link w:val="Heading1Char"/>
    <w:uiPriority w:val="9"/>
    <w:qFormat/>
    <w:rsid w:val="00995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7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7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7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7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70E"/>
    <w:rPr>
      <w:rFonts w:eastAsiaTheme="majorEastAsia" w:cstheme="majorBidi"/>
      <w:color w:val="272727" w:themeColor="text1" w:themeTint="D8"/>
    </w:rPr>
  </w:style>
  <w:style w:type="paragraph" w:styleId="Title">
    <w:name w:val="Title"/>
    <w:basedOn w:val="Normal"/>
    <w:next w:val="Normal"/>
    <w:link w:val="TitleChar"/>
    <w:uiPriority w:val="10"/>
    <w:qFormat/>
    <w:rsid w:val="009957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7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7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70E"/>
    <w:rPr>
      <w:i/>
      <w:iCs/>
      <w:color w:val="404040" w:themeColor="text1" w:themeTint="BF"/>
    </w:rPr>
  </w:style>
  <w:style w:type="paragraph" w:styleId="ListParagraph">
    <w:name w:val="List Paragraph"/>
    <w:basedOn w:val="Normal"/>
    <w:uiPriority w:val="34"/>
    <w:qFormat/>
    <w:rsid w:val="0099570E"/>
    <w:pPr>
      <w:ind w:left="720"/>
      <w:contextualSpacing/>
    </w:pPr>
  </w:style>
  <w:style w:type="character" w:styleId="IntenseEmphasis">
    <w:name w:val="Intense Emphasis"/>
    <w:basedOn w:val="DefaultParagraphFont"/>
    <w:uiPriority w:val="21"/>
    <w:qFormat/>
    <w:rsid w:val="0099570E"/>
    <w:rPr>
      <w:i/>
      <w:iCs/>
      <w:color w:val="0F4761" w:themeColor="accent1" w:themeShade="BF"/>
    </w:rPr>
  </w:style>
  <w:style w:type="paragraph" w:styleId="IntenseQuote">
    <w:name w:val="Intense Quote"/>
    <w:basedOn w:val="Normal"/>
    <w:next w:val="Normal"/>
    <w:link w:val="IntenseQuoteChar"/>
    <w:uiPriority w:val="30"/>
    <w:qFormat/>
    <w:rsid w:val="00995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70E"/>
    <w:rPr>
      <w:i/>
      <w:iCs/>
      <w:color w:val="0F4761" w:themeColor="accent1" w:themeShade="BF"/>
    </w:rPr>
  </w:style>
  <w:style w:type="character" w:styleId="IntenseReference">
    <w:name w:val="Intense Reference"/>
    <w:basedOn w:val="DefaultParagraphFont"/>
    <w:uiPriority w:val="32"/>
    <w:qFormat/>
    <w:rsid w:val="0099570E"/>
    <w:rPr>
      <w:b/>
      <w:bCs/>
      <w:smallCaps/>
      <w:color w:val="0F4761" w:themeColor="accent1" w:themeShade="BF"/>
      <w:spacing w:val="5"/>
    </w:rPr>
  </w:style>
  <w:style w:type="character" w:styleId="Hyperlink">
    <w:name w:val="Hyperlink"/>
    <w:basedOn w:val="DefaultParagraphFont"/>
    <w:uiPriority w:val="99"/>
    <w:unhideWhenUsed/>
    <w:rsid w:val="0099570E"/>
    <w:rPr>
      <w:color w:val="467886" w:themeColor="hyperlink"/>
      <w:u w:val="single"/>
    </w:rPr>
  </w:style>
  <w:style w:type="character" w:styleId="UnresolvedMention">
    <w:name w:val="Unresolved Mention"/>
    <w:basedOn w:val="DefaultParagraphFont"/>
    <w:uiPriority w:val="99"/>
    <w:rsid w:val="0099570E"/>
    <w:rPr>
      <w:color w:val="605E5C"/>
      <w:shd w:val="clear" w:color="auto" w:fill="E1DFDD"/>
    </w:rPr>
  </w:style>
  <w:style w:type="character" w:styleId="FollowedHyperlink">
    <w:name w:val="FollowedHyperlink"/>
    <w:basedOn w:val="DefaultParagraphFont"/>
    <w:uiPriority w:val="99"/>
    <w:semiHidden/>
    <w:unhideWhenUsed/>
    <w:rsid w:val="0020567E"/>
    <w:rPr>
      <w:color w:val="96607D" w:themeColor="followedHyperlink"/>
      <w:u w:val="single"/>
    </w:rPr>
  </w:style>
  <w:style w:type="paragraph" w:styleId="Header">
    <w:name w:val="header"/>
    <w:basedOn w:val="Normal"/>
    <w:link w:val="HeaderChar"/>
    <w:uiPriority w:val="99"/>
    <w:unhideWhenUsed/>
    <w:rsid w:val="008A1136"/>
    <w:pPr>
      <w:tabs>
        <w:tab w:val="center" w:pos="4513"/>
        <w:tab w:val="right" w:pos="9026"/>
      </w:tabs>
    </w:pPr>
  </w:style>
  <w:style w:type="character" w:customStyle="1" w:styleId="HeaderChar">
    <w:name w:val="Header Char"/>
    <w:basedOn w:val="DefaultParagraphFont"/>
    <w:link w:val="Header"/>
    <w:uiPriority w:val="99"/>
    <w:rsid w:val="008A1136"/>
  </w:style>
  <w:style w:type="paragraph" w:styleId="Footer">
    <w:name w:val="footer"/>
    <w:basedOn w:val="Normal"/>
    <w:link w:val="FooterChar"/>
    <w:uiPriority w:val="99"/>
    <w:unhideWhenUsed/>
    <w:rsid w:val="008A1136"/>
    <w:pPr>
      <w:tabs>
        <w:tab w:val="center" w:pos="4513"/>
        <w:tab w:val="right" w:pos="9026"/>
      </w:tabs>
    </w:pPr>
  </w:style>
  <w:style w:type="character" w:customStyle="1" w:styleId="FooterChar">
    <w:name w:val="Footer Char"/>
    <w:basedOn w:val="DefaultParagraphFont"/>
    <w:link w:val="Footer"/>
    <w:uiPriority w:val="99"/>
    <w:rsid w:val="008A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280761">
      <w:bodyDiv w:val="1"/>
      <w:marLeft w:val="0"/>
      <w:marRight w:val="0"/>
      <w:marTop w:val="0"/>
      <w:marBottom w:val="0"/>
      <w:divBdr>
        <w:top w:val="none" w:sz="0" w:space="0" w:color="auto"/>
        <w:left w:val="none" w:sz="0" w:space="0" w:color="auto"/>
        <w:bottom w:val="none" w:sz="0" w:space="0" w:color="auto"/>
        <w:right w:val="none" w:sz="0" w:space="0" w:color="auto"/>
      </w:divBdr>
    </w:div>
    <w:div w:id="861357001">
      <w:bodyDiv w:val="1"/>
      <w:marLeft w:val="0"/>
      <w:marRight w:val="0"/>
      <w:marTop w:val="0"/>
      <w:marBottom w:val="0"/>
      <w:divBdr>
        <w:top w:val="none" w:sz="0" w:space="0" w:color="auto"/>
        <w:left w:val="none" w:sz="0" w:space="0" w:color="auto"/>
        <w:bottom w:val="none" w:sz="0" w:space="0" w:color="auto"/>
        <w:right w:val="none" w:sz="0" w:space="0" w:color="auto"/>
      </w:divBdr>
    </w:div>
    <w:div w:id="1002658566">
      <w:bodyDiv w:val="1"/>
      <w:marLeft w:val="0"/>
      <w:marRight w:val="0"/>
      <w:marTop w:val="0"/>
      <w:marBottom w:val="0"/>
      <w:divBdr>
        <w:top w:val="none" w:sz="0" w:space="0" w:color="auto"/>
        <w:left w:val="none" w:sz="0" w:space="0" w:color="auto"/>
        <w:bottom w:val="none" w:sz="0" w:space="0" w:color="auto"/>
        <w:right w:val="none" w:sz="0" w:space="0" w:color="auto"/>
      </w:divBdr>
    </w:div>
    <w:div w:id="15783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starskysun.co.uk" TargetMode="External"/><Relationship Id="rId3" Type="http://schemas.openxmlformats.org/officeDocument/2006/relationships/settings" Target="settings.xml"/><Relationship Id="rId7" Type="http://schemas.openxmlformats.org/officeDocument/2006/relationships/hyperlink" Target="https://www.murdoch.edu.au/news/articles/murdoch-research-into-near-zero-energy-dongas-for-mine-si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rskysu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Evans</dc:creator>
  <cp:keywords/>
  <dc:description/>
  <cp:lastModifiedBy>Richard Evans</cp:lastModifiedBy>
  <cp:revision>23</cp:revision>
  <dcterms:created xsi:type="dcterms:W3CDTF">2026-01-13T07:11:00Z</dcterms:created>
  <dcterms:modified xsi:type="dcterms:W3CDTF">2026-01-13T11:45:00Z</dcterms:modified>
</cp:coreProperties>
</file>